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D4D" w:rsidRDefault="00FD2708" w:rsidP="00FD2708">
      <w:pPr>
        <w:widowControl/>
        <w:shd w:val="clear" w:color="auto" w:fill="FFFFFF"/>
        <w:jc w:val="left"/>
        <w:outlineLvl w:val="5"/>
        <w:rPr>
          <w:rFonts w:ascii="微软雅黑" w:eastAsia="微软雅黑" w:hAnsi="微软雅黑" w:cs="宋体" w:hint="eastAsia"/>
          <w:b/>
          <w:bCs/>
          <w:color w:val="333333"/>
          <w:kern w:val="0"/>
          <w:sz w:val="57"/>
        </w:rPr>
      </w:pPr>
      <w:r w:rsidRPr="00FD2708">
        <w:rPr>
          <w:rFonts w:ascii="微软雅黑" w:eastAsia="微软雅黑" w:hAnsi="微软雅黑" w:cs="宋体" w:hint="eastAsia"/>
          <w:b/>
          <w:bCs/>
          <w:color w:val="333333"/>
          <w:kern w:val="0"/>
          <w:sz w:val="57"/>
        </w:rPr>
        <w:t>中国作家协会少数民族作家重点作品扶持工作条例</w:t>
      </w:r>
    </w:p>
    <w:p w:rsidR="00FD2708" w:rsidRPr="00FD2708" w:rsidRDefault="00FD2708" w:rsidP="00FD2708">
      <w:pPr>
        <w:widowControl/>
        <w:shd w:val="clear" w:color="auto" w:fill="FFFFFF"/>
        <w:jc w:val="left"/>
        <w:outlineLvl w:val="5"/>
        <w:rPr>
          <w:rFonts w:ascii="微软雅黑" w:eastAsia="微软雅黑" w:hAnsi="微软雅黑" w:cs="宋体"/>
          <w:b/>
          <w:bCs/>
          <w:color w:val="333333"/>
          <w:kern w:val="0"/>
          <w:sz w:val="15"/>
          <w:szCs w:val="15"/>
        </w:rPr>
      </w:pPr>
      <w:r w:rsidRPr="00FD2708">
        <w:rPr>
          <w:rFonts w:ascii="微软雅黑" w:eastAsia="微软雅黑" w:hAnsi="微软雅黑" w:cs="宋体" w:hint="eastAsia"/>
          <w:color w:val="333333"/>
          <w:kern w:val="0"/>
          <w:sz w:val="30"/>
          <w:szCs w:val="30"/>
        </w:rPr>
        <w:t>（2018年1月15日修订）</w:t>
      </w:r>
    </w:p>
    <w:p w:rsidR="00FD2708" w:rsidRPr="00FD2708" w:rsidRDefault="00FD2708" w:rsidP="00FD2708">
      <w:pPr>
        <w:widowControl/>
        <w:shd w:val="clear" w:color="auto" w:fill="FFFFFF"/>
        <w:spacing w:line="825" w:lineRule="atLeast"/>
        <w:jc w:val="left"/>
        <w:rPr>
          <w:rFonts w:ascii="微软雅黑" w:eastAsia="微软雅黑" w:hAnsi="微软雅黑" w:cs="宋体" w:hint="eastAsia"/>
          <w:color w:val="333333"/>
          <w:kern w:val="0"/>
          <w:sz w:val="24"/>
          <w:szCs w:val="24"/>
        </w:rPr>
      </w:pPr>
      <w:r w:rsidRPr="00FD2708">
        <w:rPr>
          <w:rFonts w:ascii="微软雅黑" w:eastAsia="微软雅黑" w:hAnsi="微软雅黑" w:cs="宋体" w:hint="eastAsia"/>
          <w:color w:val="333333"/>
          <w:kern w:val="0"/>
          <w:sz w:val="24"/>
          <w:szCs w:val="24"/>
        </w:rPr>
        <w:t>来源：中国</w:t>
      </w:r>
      <w:proofErr w:type="gramStart"/>
      <w:r w:rsidRPr="00FD2708">
        <w:rPr>
          <w:rFonts w:ascii="微软雅黑" w:eastAsia="微软雅黑" w:hAnsi="微软雅黑" w:cs="宋体" w:hint="eastAsia"/>
          <w:color w:val="333333"/>
          <w:kern w:val="0"/>
          <w:sz w:val="24"/>
          <w:szCs w:val="24"/>
        </w:rPr>
        <w:t>作家网</w:t>
      </w:r>
      <w:proofErr w:type="gramEnd"/>
      <w:r w:rsidRPr="00FD2708">
        <w:rPr>
          <w:rFonts w:ascii="微软雅黑" w:eastAsia="微软雅黑" w:hAnsi="微软雅黑" w:cs="宋体" w:hint="eastAsia"/>
          <w:color w:val="333333"/>
          <w:kern w:val="0"/>
          <w:sz w:val="24"/>
          <w:szCs w:val="24"/>
        </w:rPr>
        <w:t xml:space="preserve">　|　　</w:t>
      </w:r>
      <w:proofErr w:type="gramStart"/>
      <w:r w:rsidRPr="00FD2708">
        <w:rPr>
          <w:rFonts w:ascii="微软雅黑" w:eastAsia="微软雅黑" w:hAnsi="微软雅黑" w:cs="宋体" w:hint="eastAsia"/>
          <w:color w:val="333333"/>
          <w:kern w:val="0"/>
          <w:sz w:val="24"/>
          <w:szCs w:val="24"/>
        </w:rPr>
        <w:t xml:space="preserve">　</w:t>
      </w:r>
      <w:proofErr w:type="gramEnd"/>
      <w:r w:rsidRPr="00FD2708">
        <w:rPr>
          <w:rFonts w:ascii="微软雅黑" w:eastAsia="微软雅黑" w:hAnsi="微软雅黑" w:cs="宋体" w:hint="eastAsia"/>
          <w:color w:val="888888"/>
          <w:kern w:val="0"/>
          <w:sz w:val="24"/>
          <w:szCs w:val="24"/>
        </w:rPr>
        <w:t>2018年01月15日00:00</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为推动中国少数民族文学的繁荣发展，促进多出精品、多出人才，中国作家协会决定实施少数民族文学发展工程,设立专项资金，开展少数民族作家重点作品扶持工作，特制订本条例。</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一、指导思想</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少数民族作家重点作品扶持工作以马克思列宁主义、毛泽东思想、邓小平理论、“三个代表”重要思想、科学发展观、习近平新时代中国特色社会主义思想为指导，坚持为人民服务、为社会主义服务的方向，坚持百花齐放、百家争鸣的方针，坚持贴近实际、贴近生活、贴近群众的原则，增强创作活力，鼓励多出精品、多出人才，繁荣发展少数民族文学事业，促进国家统一、民族团结。</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二、组织机构</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中国作家协会设立少数民族文学发展工程办公室（简称办公室），负责组织实施有关工作。办公室设在中国作家协会创作联络部。中国作家协会书记处聘请有关专家组成少数民族作家重点作品扶持项目论证委员会，对申报的选题进行评估、论证。</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lastRenderedPageBreak/>
        <w:t>三、工作原则</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少数民族作家重点作品扶持工作遵循“分类管理、重点突出”的原则。</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注重扶持反映现实生活，体现时代精神、民族精神，促进国家统一、民族团结的选题。</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注重扶持弘扬民族优秀传统文化，表现民族特点、民族生活的题材、体裁作品的创作。</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注重扶持人口较少民族作者、边远地区作者、基层作者和青年作者。</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注重扶持民族语文创作和优秀作家创作。</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办公室依据各年度创作状况，提出当年特定专项选题。</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四、扶持方式</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少数民族作家重点作品扶持工作采取以下扶持方式：</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1、选题通过立项后予以一定的经费补贴。</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2、对完成创作的作品，可聘请专家审读并提出修改意见。</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3、对部分已完成的优秀作品进行宣传推介。</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4、适宜改编为影视、戏剧剧本的作品，经作者授权后推荐给有关制作单位。</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五、申报条件</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1、申报者应为少数民族作者（“理论评论专项”不限）。</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2、申报者应具有一定的创作实力、严谨的创作态度和较高的思想艺术追求。</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3、主题健康，有较充分的生活和艺术准备，尊重少数民族风俗习惯，不违反民族宗教政策。</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lastRenderedPageBreak/>
        <w:t>作者可依据办公室拟定的专项选题申报，亦可另行提出选题。</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六、申报程序</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1、少数民族作家重点作品扶持选题按年度进行申报。申报开始前，办公室发布征集通知和专项选题。</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2、中国作家协会团体会员均为重点作品扶持选题推荐单位。凡符合申报条件者，无论是否为中国作家协会会员，均可向所在地中国作家协会团体会员单位申报；解放军(含武警部队)作者向中央军委政治工作部</w:t>
      </w:r>
      <w:proofErr w:type="gramStart"/>
      <w:r w:rsidRPr="00FD2708">
        <w:rPr>
          <w:rFonts w:ascii="微软雅黑" w:eastAsia="微软雅黑" w:hAnsi="微软雅黑" w:cs="宋体" w:hint="eastAsia"/>
          <w:color w:val="333333"/>
          <w:kern w:val="0"/>
          <w:sz w:val="27"/>
          <w:szCs w:val="27"/>
        </w:rPr>
        <w:t>宣传局</w:t>
      </w:r>
      <w:proofErr w:type="gramEnd"/>
      <w:r w:rsidRPr="00FD2708">
        <w:rPr>
          <w:rFonts w:ascii="微软雅黑" w:eastAsia="微软雅黑" w:hAnsi="微软雅黑" w:cs="宋体" w:hint="eastAsia"/>
          <w:color w:val="333333"/>
          <w:kern w:val="0"/>
          <w:sz w:val="27"/>
          <w:szCs w:val="27"/>
        </w:rPr>
        <w:t>申报；中直、国直系统作者，直接向办公室申报。各推荐单位在对申报选题做出筛选后，报送办公室。</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3、办公室同时向部分出版单位、文学期刊定向征集，上述单位在征得作者同意后推荐申报。</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4、申报者须依照征集通知要求提供创作计划、构思大纲和作品部分文本，办公室和推荐单位对此负有保密责任。</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5、本项目与中国作家协会重点作品扶持项目不重复申报。</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七、论证、审批和管理</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1、少数民族作家重点作品扶持项目论证委员会对选题价值和作者完成选题的能力进行评估、论证。</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2、少数民族作家重点作品扶持项目论证委员会投票选出重点作品扶持项目。入选选题须</w:t>
      </w:r>
      <w:proofErr w:type="gramStart"/>
      <w:r w:rsidRPr="00FD2708">
        <w:rPr>
          <w:rFonts w:ascii="微软雅黑" w:eastAsia="微软雅黑" w:hAnsi="微软雅黑" w:cs="宋体" w:hint="eastAsia"/>
          <w:color w:val="333333"/>
          <w:kern w:val="0"/>
          <w:sz w:val="27"/>
          <w:szCs w:val="27"/>
        </w:rPr>
        <w:t>获委员</w:t>
      </w:r>
      <w:proofErr w:type="gramEnd"/>
      <w:r w:rsidRPr="00FD2708">
        <w:rPr>
          <w:rFonts w:ascii="微软雅黑" w:eastAsia="微软雅黑" w:hAnsi="微软雅黑" w:cs="宋体" w:hint="eastAsia"/>
          <w:color w:val="333333"/>
          <w:kern w:val="0"/>
          <w:sz w:val="27"/>
          <w:szCs w:val="27"/>
        </w:rPr>
        <w:t>人数2/3以上赞成票，经中国作家协会书记处审批后公布。</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3、少数民族作家重点作品扶持项目公布后，办公室、推荐单位、申报者三方签订合同，确定各方权利和责任。</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lastRenderedPageBreak/>
        <w:t>4、办公室和推荐单位对项目进行跟踪管理，定期了解作品的创作情况。推荐单位每年应向办公室通报项目执行情况。</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5、合同到期后，推荐单位和作者须及时向办公室通报项目完成情况，并提供样书或已完成文本。作品尚未完成的，不得再次申报本扶持项目。</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八、工作纪律</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color w:val="333333"/>
          <w:kern w:val="0"/>
          <w:sz w:val="27"/>
          <w:szCs w:val="27"/>
        </w:rPr>
        <w:t>严格论证与审批程序，防止不正之风。参与推荐、论证和审批的人员，不得有任何可能影响论证和审批结果的不正当行为。如有违反，有关人员的工作资格和有关选题的申报资格均予取消。少数民族作家重点作品扶持项目论证委员会成员和办公室工作人员，如有选题申报，或系申报选题作者的亲属，应实行回避。</w:t>
      </w:r>
    </w:p>
    <w:p w:rsidR="00FD2708" w:rsidRPr="00FD2708" w:rsidRDefault="00FD2708" w:rsidP="00FD2708">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FD2708">
        <w:rPr>
          <w:rFonts w:ascii="微软雅黑" w:eastAsia="微软雅黑" w:hAnsi="微软雅黑" w:cs="宋体" w:hint="eastAsia"/>
          <w:b/>
          <w:bCs/>
          <w:color w:val="333333"/>
          <w:kern w:val="0"/>
          <w:sz w:val="27"/>
        </w:rPr>
        <w:t>九、</w:t>
      </w:r>
      <w:r w:rsidRPr="00FD2708">
        <w:rPr>
          <w:rFonts w:ascii="微软雅黑" w:eastAsia="微软雅黑" w:hAnsi="微软雅黑" w:cs="宋体" w:hint="eastAsia"/>
          <w:color w:val="333333"/>
          <w:kern w:val="0"/>
          <w:sz w:val="27"/>
          <w:szCs w:val="27"/>
        </w:rPr>
        <w:t>本条例由中国作家协会书记处负责修订、解释。</w:t>
      </w:r>
    </w:p>
    <w:tbl>
      <w:tblPr>
        <w:tblW w:w="2000" w:type="pct"/>
        <w:jc w:val="center"/>
        <w:tblCellSpacing w:w="15" w:type="dxa"/>
        <w:tblCellMar>
          <w:left w:w="0" w:type="dxa"/>
          <w:right w:w="0" w:type="dxa"/>
        </w:tblCellMar>
        <w:tblLook w:val="04A0"/>
      </w:tblPr>
      <w:tblGrid>
        <w:gridCol w:w="3562"/>
      </w:tblGrid>
      <w:tr w:rsidR="00FD2708" w:rsidRPr="00FD2708" w:rsidTr="00FD2708">
        <w:trPr>
          <w:tblCellSpacing w:w="15" w:type="dxa"/>
          <w:jc w:val="center"/>
        </w:trPr>
        <w:tc>
          <w:tcPr>
            <w:tcW w:w="0" w:type="auto"/>
            <w:vAlign w:val="center"/>
            <w:hideMark/>
          </w:tcPr>
          <w:p w:rsidR="00FD2708" w:rsidRPr="00FD2708" w:rsidRDefault="00FD2708" w:rsidP="00FD2708">
            <w:pPr>
              <w:widowControl/>
              <w:jc w:val="center"/>
              <w:rPr>
                <w:rFonts w:ascii="宋体" w:eastAsia="宋体" w:hAnsi="宋体" w:cs="宋体"/>
                <w:color w:val="auto"/>
                <w:kern w:val="0"/>
                <w:sz w:val="24"/>
                <w:szCs w:val="24"/>
              </w:rPr>
            </w:pPr>
          </w:p>
        </w:tc>
      </w:tr>
    </w:tbl>
    <w:p w:rsidR="00FC7746" w:rsidRPr="00FD2708" w:rsidRDefault="00FC7746" w:rsidP="00FF7783">
      <w:pPr>
        <w:spacing w:line="579" w:lineRule="exact"/>
        <w:ind w:firstLineChars="200" w:firstLine="632"/>
      </w:pPr>
    </w:p>
    <w:sectPr w:rsidR="00FC7746" w:rsidRPr="00FD2708" w:rsidSect="00357B0A">
      <w:pgSz w:w="11906" w:h="16838" w:code="9"/>
      <w:pgMar w:top="2098" w:right="1474" w:bottom="1985" w:left="1588" w:header="851" w:footer="992" w:gutter="0"/>
      <w:cols w:space="425"/>
      <w:docGrid w:type="linesAndChars" w:linePitch="579" w:charSpace="-8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1758CF"/>
    <w:multiLevelType w:val="multilevel"/>
    <w:tmpl w:val="9F1E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
  <w:rsids>
    <w:rsidRoot w:val="00FD2708"/>
    <w:rsid w:val="000165F2"/>
    <w:rsid w:val="00357B0A"/>
    <w:rsid w:val="00673D4D"/>
    <w:rsid w:val="00FC7746"/>
    <w:rsid w:val="00FD2708"/>
    <w:rsid w:val="00FF77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B0A"/>
    <w:pPr>
      <w:widowControl w:val="0"/>
      <w:jc w:val="both"/>
    </w:pPr>
    <w:rPr>
      <w:rFonts w:eastAsia="仿宋"/>
      <w:color w:val="000000" w:themeColor="text1"/>
      <w:sz w:val="32"/>
    </w:rPr>
  </w:style>
  <w:style w:type="paragraph" w:styleId="6">
    <w:name w:val="heading 6"/>
    <w:basedOn w:val="a"/>
    <w:link w:val="6Char"/>
    <w:uiPriority w:val="9"/>
    <w:qFormat/>
    <w:rsid w:val="00FD2708"/>
    <w:pPr>
      <w:widowControl/>
      <w:spacing w:before="100" w:beforeAutospacing="1" w:after="100" w:afterAutospacing="1"/>
      <w:jc w:val="left"/>
      <w:outlineLvl w:val="5"/>
    </w:pPr>
    <w:rPr>
      <w:rFonts w:ascii="宋体" w:eastAsia="宋体" w:hAnsi="宋体" w:cs="宋体"/>
      <w:b/>
      <w:bCs/>
      <w:color w:val="auto"/>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标题 6 Char"/>
    <w:basedOn w:val="a0"/>
    <w:link w:val="6"/>
    <w:uiPriority w:val="9"/>
    <w:rsid w:val="00FD2708"/>
    <w:rPr>
      <w:rFonts w:ascii="宋体" w:eastAsia="宋体" w:hAnsi="宋体" w:cs="宋体"/>
      <w:b/>
      <w:bCs/>
      <w:kern w:val="0"/>
      <w:sz w:val="15"/>
      <w:szCs w:val="15"/>
    </w:rPr>
  </w:style>
  <w:style w:type="character" w:styleId="a3">
    <w:name w:val="Emphasis"/>
    <w:basedOn w:val="a0"/>
    <w:uiPriority w:val="20"/>
    <w:qFormat/>
    <w:rsid w:val="00FD2708"/>
    <w:rPr>
      <w:i/>
      <w:iCs/>
    </w:rPr>
  </w:style>
  <w:style w:type="character" w:customStyle="1" w:styleId="opstit">
    <w:name w:val="ops_tit"/>
    <w:basedOn w:val="a0"/>
    <w:rsid w:val="00FD2708"/>
  </w:style>
  <w:style w:type="paragraph" w:styleId="a4">
    <w:name w:val="Normal (Web)"/>
    <w:basedOn w:val="a"/>
    <w:uiPriority w:val="99"/>
    <w:semiHidden/>
    <w:unhideWhenUsed/>
    <w:rsid w:val="00FD2708"/>
    <w:pPr>
      <w:widowControl/>
      <w:spacing w:before="100" w:beforeAutospacing="1" w:after="100" w:afterAutospacing="1"/>
      <w:jc w:val="left"/>
    </w:pPr>
    <w:rPr>
      <w:rFonts w:ascii="宋体" w:eastAsia="宋体" w:hAnsi="宋体" w:cs="宋体"/>
      <w:color w:val="auto"/>
      <w:kern w:val="0"/>
      <w:sz w:val="24"/>
      <w:szCs w:val="24"/>
    </w:rPr>
  </w:style>
  <w:style w:type="character" w:styleId="a5">
    <w:name w:val="Strong"/>
    <w:basedOn w:val="a0"/>
    <w:uiPriority w:val="22"/>
    <w:qFormat/>
    <w:rsid w:val="00FD2708"/>
    <w:rPr>
      <w:b/>
      <w:bCs/>
    </w:rPr>
  </w:style>
</w:styles>
</file>

<file path=word/webSettings.xml><?xml version="1.0" encoding="utf-8"?>
<w:webSettings xmlns:r="http://schemas.openxmlformats.org/officeDocument/2006/relationships" xmlns:w="http://schemas.openxmlformats.org/wordprocessingml/2006/main">
  <w:divs>
    <w:div w:id="866530089">
      <w:bodyDiv w:val="1"/>
      <w:marLeft w:val="0"/>
      <w:marRight w:val="0"/>
      <w:marTop w:val="0"/>
      <w:marBottom w:val="0"/>
      <w:divBdr>
        <w:top w:val="none" w:sz="0" w:space="0" w:color="auto"/>
        <w:left w:val="none" w:sz="0" w:space="0" w:color="auto"/>
        <w:bottom w:val="none" w:sz="0" w:space="0" w:color="auto"/>
        <w:right w:val="none" w:sz="0" w:space="0" w:color="auto"/>
      </w:divBdr>
      <w:divsChild>
        <w:div w:id="1892958756">
          <w:marLeft w:val="0"/>
          <w:marRight w:val="0"/>
          <w:marTop w:val="0"/>
          <w:marBottom w:val="600"/>
          <w:divBdr>
            <w:top w:val="none" w:sz="0" w:space="0" w:color="auto"/>
            <w:left w:val="none" w:sz="0" w:space="0" w:color="auto"/>
            <w:bottom w:val="single" w:sz="6" w:space="0" w:color="CCCCCC"/>
            <w:right w:val="none" w:sz="0" w:space="0" w:color="auto"/>
          </w:divBdr>
          <w:divsChild>
            <w:div w:id="1676347272">
              <w:marLeft w:val="300"/>
              <w:marRight w:val="0"/>
              <w:marTop w:val="0"/>
              <w:marBottom w:val="0"/>
              <w:divBdr>
                <w:top w:val="none" w:sz="0" w:space="0" w:color="auto"/>
                <w:left w:val="none" w:sz="0" w:space="0" w:color="auto"/>
                <w:bottom w:val="none" w:sz="0" w:space="0" w:color="auto"/>
                <w:right w:val="none" w:sz="0" w:space="0" w:color="auto"/>
              </w:divBdr>
              <w:divsChild>
                <w:div w:id="1519349220">
                  <w:marLeft w:val="0"/>
                  <w:marRight w:val="0"/>
                  <w:marTop w:val="0"/>
                  <w:marBottom w:val="0"/>
                  <w:divBdr>
                    <w:top w:val="none" w:sz="0" w:space="0" w:color="auto"/>
                    <w:left w:val="none" w:sz="0" w:space="0" w:color="auto"/>
                    <w:bottom w:val="none" w:sz="0" w:space="0" w:color="auto"/>
                    <w:right w:val="none" w:sz="0" w:space="0" w:color="auto"/>
                  </w:divBdr>
                  <w:divsChild>
                    <w:div w:id="11409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851782">
          <w:marLeft w:val="0"/>
          <w:marRight w:val="825"/>
          <w:marTop w:val="0"/>
          <w:marBottom w:val="0"/>
          <w:divBdr>
            <w:top w:val="none" w:sz="0" w:space="0" w:color="auto"/>
            <w:left w:val="none" w:sz="0" w:space="0" w:color="auto"/>
            <w:bottom w:val="none" w:sz="0" w:space="0" w:color="auto"/>
            <w:right w:val="none" w:sz="0" w:space="0" w:color="auto"/>
          </w:divBdr>
          <w:divsChild>
            <w:div w:id="18403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vo\AppData\Roaming\Microsoft\Templates\&#20844;&#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公文模板</Template>
  <TotalTime>1</TotalTime>
  <Pages>4</Pages>
  <Words>252</Words>
  <Characters>1438</Characters>
  <Application>Microsoft Office Word</Application>
  <DocSecurity>0</DocSecurity>
  <Lines>11</Lines>
  <Paragraphs>3</Paragraphs>
  <ScaleCrop>false</ScaleCrop>
  <Company/>
  <LinksUpToDate>false</LinksUpToDate>
  <CharactersWithSpaces>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leovo</dc:creator>
  <cp:lastModifiedBy>leovo</cp:lastModifiedBy>
  <cp:revision>2</cp:revision>
  <dcterms:created xsi:type="dcterms:W3CDTF">2018-11-27T03:07:00Z</dcterms:created>
  <dcterms:modified xsi:type="dcterms:W3CDTF">2018-11-27T03:08:00Z</dcterms:modified>
</cp:coreProperties>
</file>