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0AFD" w:rsidRDefault="00700AFD" w:rsidP="00700AFD">
      <w:pPr>
        <w:pStyle w:val="a3"/>
        <w:spacing w:before="0" w:beforeAutospacing="0" w:after="0" w:afterAutospacing="0" w:line="337" w:lineRule="atLeast"/>
        <w:jc w:val="center"/>
        <w:rPr>
          <w:rFonts w:ascii="方正小标宋简体" w:eastAsia="方正小标宋简体"/>
          <w:sz w:val="44"/>
          <w:szCs w:val="44"/>
        </w:rPr>
      </w:pPr>
      <w:r>
        <w:rPr>
          <w:rFonts w:ascii="方正小标宋简体" w:eastAsia="方正小标宋简体" w:hint="eastAsia"/>
          <w:sz w:val="44"/>
          <w:szCs w:val="44"/>
        </w:rPr>
        <w:t>落实依法治州主要措施清单</w:t>
      </w:r>
    </w:p>
    <w:p w:rsidR="00700AFD" w:rsidRDefault="00700AFD" w:rsidP="00700AFD">
      <w:pPr>
        <w:pStyle w:val="a3"/>
        <w:spacing w:before="0" w:beforeAutospacing="0" w:after="0" w:afterAutospacing="0" w:line="337" w:lineRule="atLeast"/>
        <w:ind w:firstLineChars="196" w:firstLine="627"/>
        <w:jc w:val="both"/>
        <w:rPr>
          <w:rFonts w:ascii="仿宋_GB2312" w:eastAsia="仿宋_GB2312" w:hint="eastAsia"/>
          <w:sz w:val="32"/>
          <w:szCs w:val="32"/>
        </w:rPr>
      </w:pPr>
      <w:r>
        <w:rPr>
          <w:rFonts w:ascii="仿宋_GB2312" w:eastAsia="仿宋_GB2312" w:hint="eastAsia"/>
          <w:sz w:val="32"/>
          <w:szCs w:val="32"/>
        </w:rPr>
        <w:t xml:space="preserve"> </w:t>
      </w:r>
    </w:p>
    <w:p w:rsidR="00700AFD" w:rsidRDefault="00700AFD" w:rsidP="00700AFD">
      <w:pPr>
        <w:pStyle w:val="a3"/>
        <w:spacing w:before="0" w:beforeAutospacing="0" w:after="0" w:afterAutospacing="0" w:line="337" w:lineRule="atLeast"/>
        <w:ind w:firstLineChars="196" w:firstLine="627"/>
        <w:jc w:val="both"/>
        <w:rPr>
          <w:rFonts w:ascii="仿宋_GB2312" w:eastAsia="仿宋_GB2312" w:hint="eastAsia"/>
          <w:sz w:val="32"/>
          <w:szCs w:val="32"/>
        </w:rPr>
      </w:pPr>
      <w:r>
        <w:rPr>
          <w:rFonts w:ascii="仿宋_GB2312" w:eastAsia="仿宋_GB2312" w:hint="eastAsia"/>
          <w:sz w:val="32"/>
          <w:szCs w:val="32"/>
        </w:rPr>
        <w:t>1. 党组会议专题学习习近平法治思想、研究公务员依法行政工作。理论学习中心组学习《习近平法治思想学习纲要》，组织学习公务员法。</w:t>
      </w:r>
    </w:p>
    <w:p w:rsidR="00700AFD" w:rsidRDefault="00700AFD" w:rsidP="00700AFD">
      <w:pPr>
        <w:pStyle w:val="a3"/>
        <w:spacing w:before="0" w:beforeAutospacing="0" w:after="0" w:afterAutospacing="0" w:line="337" w:lineRule="atLeast"/>
        <w:ind w:firstLineChars="196" w:firstLine="627"/>
        <w:jc w:val="both"/>
        <w:rPr>
          <w:rFonts w:ascii="仿宋_GB2312" w:eastAsia="仿宋_GB2312" w:hint="eastAsia"/>
          <w:sz w:val="32"/>
          <w:szCs w:val="32"/>
        </w:rPr>
      </w:pPr>
      <w:r>
        <w:rPr>
          <w:rFonts w:ascii="仿宋_GB2312" w:eastAsia="仿宋_GB2312" w:hint="eastAsia"/>
          <w:sz w:val="32"/>
          <w:szCs w:val="32"/>
        </w:rPr>
        <w:t>2. 围绕习近平总书记视察吉林视察延边时的重要讲话和重要指示批示精神开展党组理论学习中心组学习。</w:t>
      </w:r>
    </w:p>
    <w:p w:rsidR="00700AFD" w:rsidRDefault="00700AFD" w:rsidP="00700AFD">
      <w:pPr>
        <w:pStyle w:val="a3"/>
        <w:spacing w:before="0" w:beforeAutospacing="0" w:after="0" w:afterAutospacing="0" w:line="337" w:lineRule="atLeast"/>
        <w:ind w:firstLineChars="196" w:firstLine="627"/>
        <w:jc w:val="both"/>
        <w:rPr>
          <w:rFonts w:ascii="仿宋_GB2312" w:eastAsia="仿宋_GB2312" w:hint="eastAsia"/>
          <w:sz w:val="32"/>
          <w:szCs w:val="32"/>
        </w:rPr>
      </w:pPr>
      <w:r>
        <w:rPr>
          <w:rFonts w:ascii="仿宋_GB2312" w:eastAsia="仿宋_GB2312" w:hint="eastAsia"/>
          <w:sz w:val="32"/>
          <w:szCs w:val="32"/>
        </w:rPr>
        <w:t>3. 积极参加有关部门组织的学习和培训。</w:t>
      </w:r>
    </w:p>
    <w:p w:rsidR="00700AFD" w:rsidRDefault="00700AFD" w:rsidP="00700AFD">
      <w:pPr>
        <w:pStyle w:val="a3"/>
        <w:spacing w:before="0" w:beforeAutospacing="0" w:after="0" w:afterAutospacing="0" w:line="337" w:lineRule="atLeast"/>
        <w:ind w:firstLineChars="196" w:firstLine="627"/>
        <w:jc w:val="both"/>
        <w:rPr>
          <w:rFonts w:ascii="仿宋_GB2312" w:eastAsia="仿宋_GB2312" w:hint="eastAsia"/>
          <w:sz w:val="32"/>
          <w:szCs w:val="32"/>
        </w:rPr>
      </w:pPr>
      <w:r>
        <w:rPr>
          <w:rFonts w:ascii="仿宋_GB2312" w:eastAsia="仿宋_GB2312" w:hint="eastAsia"/>
          <w:sz w:val="32"/>
          <w:szCs w:val="32"/>
        </w:rPr>
        <w:t>4. 积极组织开展法律主题的观影活动等法治学习活动。</w:t>
      </w:r>
    </w:p>
    <w:p w:rsidR="002160E6" w:rsidRPr="00700AFD" w:rsidRDefault="002160E6" w:rsidP="00700AFD">
      <w:pPr>
        <w:rPr>
          <w:rFonts w:asciiTheme="minorEastAsia" w:hAnsiTheme="minorEastAsia"/>
          <w:sz w:val="28"/>
        </w:rPr>
      </w:pPr>
    </w:p>
    <w:sectPr w:rsidR="002160E6" w:rsidRPr="00700AFD" w:rsidSect="002160E6">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0AFF" w:usb1="00007843" w:usb2="00000001" w:usb3="00000000" w:csb0="000001B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700AFD"/>
    <w:rsid w:val="002160E6"/>
    <w:rsid w:val="00700AF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60E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00AFD"/>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872887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26</Words>
  <Characters>151</Characters>
  <Application>Microsoft Office Word</Application>
  <DocSecurity>0</DocSecurity>
  <Lines>1</Lines>
  <Paragraphs>1</Paragraphs>
  <ScaleCrop>false</ScaleCrop>
  <Company/>
  <LinksUpToDate>false</LinksUpToDate>
  <CharactersWithSpaces>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2026-03-25T03:07:00Z</dcterms:created>
  <dcterms:modified xsi:type="dcterms:W3CDTF">2026-03-25T03:10:00Z</dcterms:modified>
</cp:coreProperties>
</file>